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7D" w:rsidRPr="00833CAF" w:rsidRDefault="00732B7D" w:rsidP="00732B7D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732B7D" w:rsidRPr="00833CAF" w:rsidRDefault="00732B7D" w:rsidP="00732B7D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833CAF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732B7D" w:rsidRPr="00221224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221224">
        <w:rPr>
          <w:rFonts w:ascii="Arial" w:eastAsia="Times New Roman" w:hAnsi="Arial" w:cs="Arial"/>
          <w:sz w:val="20"/>
          <w:szCs w:val="20"/>
          <w:lang w:eastAsia="cs-CZ"/>
        </w:rPr>
        <w:t>k veřejné zakázce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malého rozsahu</w:t>
      </w:r>
    </w:p>
    <w:p w:rsidR="00732B7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32B7D" w:rsidRDefault="00732B7D" w:rsidP="002B0C02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Název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="002B0C02">
        <w:rPr>
          <w:b/>
          <w:bCs/>
        </w:rPr>
        <w:t>Malířské práce v prostorách Hornické nemocnice s poliklinikou, Bílina</w:t>
      </w:r>
      <w:r w:rsidR="002B0C02">
        <w:rPr>
          <w:b/>
          <w:bCs/>
        </w:rPr>
        <w:t xml:space="preserve"> – část 1</w:t>
      </w:r>
      <w:bookmarkStart w:id="0" w:name="_GoBack"/>
      <w:bookmarkEnd w:id="0"/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="002B0C02">
        <w:rPr>
          <w:b/>
          <w:bCs/>
        </w:rPr>
        <w:t>P19V00000019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………………………………………………………………………………..</w:t>
      </w:r>
    </w:p>
    <w:p w:rsidR="00732B7D" w:rsidRPr="00770B70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732B7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732B7D" w:rsidRPr="00EE353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 xml:space="preserve">Účastník tímto </w:t>
      </w:r>
      <w:r w:rsidRPr="00EE353D">
        <w:rPr>
          <w:rFonts w:ascii="Arial" w:eastAsia="Times New Roman" w:hAnsi="Arial" w:cs="Arial"/>
          <w:b/>
          <w:sz w:val="20"/>
          <w:lang w:eastAsia="cs-CZ"/>
        </w:rPr>
        <w:t>prohlašuje, že: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Default="00732B7D" w:rsidP="00732B7D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A0ED1">
        <w:rPr>
          <w:rFonts w:ascii="Arial" w:eastAsia="Times New Roman" w:hAnsi="Arial" w:cs="Arial"/>
          <w:sz w:val="20"/>
          <w:szCs w:val="20"/>
          <w:lang w:eastAsia="cs-CZ"/>
        </w:rPr>
        <w:t>je schopen realizovat předmět výše uvedené zakázky v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8A0ED1">
        <w:rPr>
          <w:rFonts w:ascii="Arial" w:eastAsia="Times New Roman" w:hAnsi="Arial" w:cs="Arial"/>
          <w:sz w:val="20"/>
          <w:szCs w:val="20"/>
          <w:lang w:eastAsia="cs-CZ"/>
        </w:rPr>
        <w:t>plném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požadovaném</w:t>
      </w:r>
      <w:r w:rsidRPr="008A0ED1">
        <w:rPr>
          <w:rFonts w:ascii="Arial" w:eastAsia="Times New Roman" w:hAnsi="Arial" w:cs="Arial"/>
          <w:sz w:val="20"/>
          <w:szCs w:val="20"/>
          <w:lang w:eastAsia="cs-CZ"/>
        </w:rPr>
        <w:t xml:space="preserve">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ministerstva),</w:t>
      </w:r>
    </w:p>
    <w:p w:rsidR="00732B7D" w:rsidRPr="00770B70" w:rsidRDefault="00732B7D" w:rsidP="00732B7D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 xml:space="preserve">splňuje základní způsobilost ve smyslu zákona č. 134/2016 Sb., </w:t>
      </w:r>
      <w:r>
        <w:rPr>
          <w:rFonts w:ascii="Arial" w:hAnsi="Arial" w:cs="Arial"/>
          <w:sz w:val="20"/>
          <w:szCs w:val="20"/>
        </w:rPr>
        <w:t>o zadávání veřejných zakázek, v </w:t>
      </w:r>
      <w:r w:rsidRPr="00770B70">
        <w:rPr>
          <w:rFonts w:ascii="Arial" w:hAnsi="Arial" w:cs="Arial"/>
          <w:sz w:val="20"/>
          <w:szCs w:val="20"/>
        </w:rPr>
        <w:t>platném znění, a to dle jeho ustanovení § 74 odst. 1, písm.</w:t>
      </w:r>
      <w:r>
        <w:rPr>
          <w:rFonts w:ascii="Arial" w:hAnsi="Arial" w:cs="Arial"/>
          <w:sz w:val="20"/>
          <w:szCs w:val="20"/>
        </w:rPr>
        <w:t xml:space="preserve"> </w:t>
      </w:r>
      <w:r w:rsidRPr="00770B70">
        <w:rPr>
          <w:rFonts w:ascii="Arial" w:hAnsi="Arial" w:cs="Arial"/>
          <w:sz w:val="20"/>
          <w:szCs w:val="20"/>
        </w:rPr>
        <w:t>a) až e) že:</w:t>
      </w:r>
    </w:p>
    <w:p w:rsidR="00732B7D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</w:t>
      </w:r>
      <w:r>
        <w:rPr>
          <w:rFonts w:ascii="Arial" w:hAnsi="Arial" w:cs="Arial"/>
          <w:sz w:val="20"/>
          <w:szCs w:val="20"/>
        </w:rPr>
        <w:t xml:space="preserve"> </w:t>
      </w:r>
      <w:r w:rsidRPr="00770B70">
        <w:rPr>
          <w:rFonts w:ascii="Arial" w:hAnsi="Arial" w:cs="Arial"/>
          <w:sz w:val="20"/>
          <w:szCs w:val="20"/>
        </w:rPr>
        <w:t>3 k tomuto zákonu nebo obdobný trestný čin podle právního řádu země sídla dodavatele; k zahlazeným odsouzením se nepřihlíží,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732B7D" w:rsidRPr="00732B7D" w:rsidRDefault="00732B7D" w:rsidP="00732B7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není v likvidaci (§187 občanského zákoníku), proti n</w:t>
      </w:r>
      <w:r>
        <w:rPr>
          <w:rFonts w:ascii="Arial" w:hAnsi="Arial" w:cs="Arial"/>
          <w:sz w:val="20"/>
          <w:szCs w:val="20"/>
        </w:rPr>
        <w:t>ěmuž nebylo vydáno rozhodnutí o </w:t>
      </w:r>
      <w:r w:rsidRPr="00732B7D">
        <w:rPr>
          <w:rFonts w:ascii="Arial" w:hAnsi="Arial" w:cs="Arial"/>
          <w:sz w:val="20"/>
          <w:szCs w:val="20"/>
        </w:rPr>
        <w:t>úpadku (§ 136 zákona č. 182/2006 Sb., o úpadku a způsobech jeho řešení (insolvenční zákon), vůči němuž nebyla nařízena nucená správa podle jiného právního předpisu (např. zákon č. 21/1992 Sb., o bankách) nebo v obdobné situaci podle právního řádu země sídla dodavatele.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V …………………………… dne ………………………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……………………………………………………………………………………………………….................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…………………………………………………………………………………………………………………..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i/>
          <w:sz w:val="20"/>
          <w:szCs w:val="20"/>
          <w:lang w:eastAsia="cs-CZ"/>
        </w:rPr>
        <w:t>Jména, funkce, podpisy statutárního orgánu*) + razítko (pokud jej vlastní)</w:t>
      </w:r>
    </w:p>
    <w:p w:rsidR="00732B7D" w:rsidRDefault="00732B7D" w:rsidP="00732B7D">
      <w:r w:rsidRPr="00833CAF">
        <w:rPr>
          <w:rFonts w:ascii="Arial" w:eastAsia="Times New Roman" w:hAnsi="Arial" w:cs="Arial"/>
          <w:i/>
          <w:sz w:val="20"/>
          <w:szCs w:val="20"/>
          <w:lang w:eastAsia="cs-CZ"/>
        </w:rPr>
        <w:t>*) uvést všechny členy statutárního orgánu</w:t>
      </w:r>
    </w:p>
    <w:sectPr w:rsidR="00732B7D" w:rsidSect="00732B7D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659" w:rsidRDefault="00767659">
      <w:pPr>
        <w:spacing w:after="0" w:line="240" w:lineRule="auto"/>
      </w:pPr>
      <w:r>
        <w:separator/>
      </w:r>
    </w:p>
  </w:endnote>
  <w:endnote w:type="continuationSeparator" w:id="0">
    <w:p w:rsidR="00767659" w:rsidRDefault="0076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659" w:rsidRDefault="00767659">
      <w:pPr>
        <w:spacing w:after="0" w:line="240" w:lineRule="auto"/>
      </w:pPr>
      <w:r>
        <w:separator/>
      </w:r>
    </w:p>
  </w:footnote>
  <w:footnote w:type="continuationSeparator" w:id="0">
    <w:p w:rsidR="00767659" w:rsidRDefault="00767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CDF" w:rsidRPr="00B97436" w:rsidRDefault="008E4CDF" w:rsidP="00B9743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7D"/>
    <w:rsid w:val="002B0C02"/>
    <w:rsid w:val="00300E4F"/>
    <w:rsid w:val="003149F4"/>
    <w:rsid w:val="005E32B0"/>
    <w:rsid w:val="006A251D"/>
    <w:rsid w:val="00732B7D"/>
    <w:rsid w:val="00767659"/>
    <w:rsid w:val="008E4CDF"/>
    <w:rsid w:val="00B1411D"/>
    <w:rsid w:val="00D35745"/>
    <w:rsid w:val="00DF1A9C"/>
    <w:rsid w:val="00FF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E282"/>
  <w15:chartTrackingRefBased/>
  <w15:docId w15:val="{9DF00E53-A0BC-47A7-AF0A-76DB2C52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2B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2B7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B7D"/>
  </w:style>
  <w:style w:type="paragraph" w:styleId="Zpat">
    <w:name w:val="footer"/>
    <w:basedOn w:val="Normln"/>
    <w:link w:val="ZpatChar"/>
    <w:uiPriority w:val="99"/>
    <w:unhideWhenUsed/>
    <w:rsid w:val="0073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B7D"/>
  </w:style>
  <w:style w:type="paragraph" w:styleId="Textbubliny">
    <w:name w:val="Balloon Text"/>
    <w:basedOn w:val="Normln"/>
    <w:link w:val="TextbublinyChar"/>
    <w:uiPriority w:val="99"/>
    <w:semiHidden/>
    <w:unhideWhenUsed/>
    <w:rsid w:val="008E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cp:lastPrinted>2019-07-11T06:51:00Z</cp:lastPrinted>
  <dcterms:created xsi:type="dcterms:W3CDTF">2019-10-25T10:09:00Z</dcterms:created>
  <dcterms:modified xsi:type="dcterms:W3CDTF">2019-10-25T10:09:00Z</dcterms:modified>
</cp:coreProperties>
</file>